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7FC67" w14:textId="50D542FD" w:rsidR="00CB5733" w:rsidRPr="00C64B14" w:rsidRDefault="00CB5733" w:rsidP="001F3854">
      <w:pPr>
        <w:tabs>
          <w:tab w:val="left" w:pos="4140"/>
        </w:tabs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bookmarkStart w:id="0" w:name="_GoBack"/>
      <w:bookmarkEnd w:id="0"/>
      <w:r w:rsidRPr="00C64B14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14:paraId="563B34D2" w14:textId="009FEB31" w:rsidR="00CB5733" w:rsidRPr="00C64B14" w:rsidRDefault="00CB5733" w:rsidP="001F3854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C64B14">
        <w:rPr>
          <w:rFonts w:ascii="Times New Roman" w:hAnsi="Times New Roman"/>
          <w:b/>
          <w:sz w:val="28"/>
          <w:szCs w:val="28"/>
          <w:lang w:val="sr-Cyrl-BA"/>
        </w:rPr>
        <w:t xml:space="preserve">О ИЗМЈЕНАМА И </w:t>
      </w:r>
      <w:r w:rsidR="001720F1" w:rsidRPr="00C64B14">
        <w:rPr>
          <w:rFonts w:ascii="Times New Roman" w:hAnsi="Times New Roman"/>
          <w:b/>
          <w:sz w:val="28"/>
          <w:szCs w:val="28"/>
          <w:lang w:val="sr-Cyrl-BA"/>
        </w:rPr>
        <w:t>ДОПУНИ</w:t>
      </w:r>
      <w:r w:rsidR="005A2341" w:rsidRPr="00C64B1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C64B14">
        <w:rPr>
          <w:rFonts w:ascii="Times New Roman" w:hAnsi="Times New Roman"/>
          <w:b/>
          <w:sz w:val="28"/>
          <w:szCs w:val="28"/>
          <w:lang w:val="sr-Cyrl-BA"/>
        </w:rPr>
        <w:t>ЗАКОНА</w:t>
      </w:r>
      <w:r w:rsidR="00A64134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Pr="00C64B14">
        <w:rPr>
          <w:rFonts w:ascii="Times New Roman" w:hAnsi="Times New Roman"/>
          <w:b/>
          <w:sz w:val="28"/>
          <w:szCs w:val="28"/>
          <w:lang w:val="sr-Cyrl-BA"/>
        </w:rPr>
        <w:t xml:space="preserve">О </w:t>
      </w:r>
      <w:r w:rsidR="00E97E4A" w:rsidRPr="00C64B14">
        <w:rPr>
          <w:rFonts w:ascii="Times New Roman" w:hAnsi="Times New Roman"/>
          <w:b/>
          <w:sz w:val="28"/>
          <w:szCs w:val="28"/>
          <w:lang w:val="sr-Cyrl-BA"/>
        </w:rPr>
        <w:t>ПОРЕЗУ НА ДОХОДАК</w:t>
      </w:r>
    </w:p>
    <w:p w14:paraId="3866420B" w14:textId="77777777" w:rsidR="00CB5733" w:rsidRPr="005A2341" w:rsidRDefault="00CB5733" w:rsidP="00F32E57">
      <w:pPr>
        <w:keepNext/>
        <w:keepLines/>
        <w:outlineLvl w:val="2"/>
        <w:rPr>
          <w:rFonts w:ascii="Times New Roman" w:hAnsi="Times New Roman"/>
          <w:bCs/>
          <w:sz w:val="28"/>
          <w:szCs w:val="28"/>
          <w:lang w:val="sr-Cyrl-BA"/>
        </w:rPr>
      </w:pPr>
    </w:p>
    <w:p w14:paraId="46006D19" w14:textId="77777777" w:rsidR="006A1EEA" w:rsidRPr="005A2341" w:rsidRDefault="006A1EEA" w:rsidP="00F32E57">
      <w:pPr>
        <w:keepNext/>
        <w:keepLines/>
        <w:outlineLvl w:val="2"/>
        <w:rPr>
          <w:rFonts w:ascii="Times New Roman" w:hAnsi="Times New Roman"/>
          <w:bCs/>
          <w:lang w:val="sr-Cyrl-BA"/>
        </w:rPr>
      </w:pPr>
    </w:p>
    <w:p w14:paraId="19662E67" w14:textId="77777777" w:rsidR="00CB5733" w:rsidRPr="005A2341" w:rsidRDefault="00CB5733" w:rsidP="004A3DA0">
      <w:pPr>
        <w:keepNext/>
        <w:keepLines/>
        <w:tabs>
          <w:tab w:val="left" w:pos="4140"/>
        </w:tabs>
        <w:jc w:val="center"/>
        <w:outlineLvl w:val="2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bCs/>
          <w:lang w:val="sr-Cyrl-BA"/>
        </w:rPr>
        <w:t>Члан</w:t>
      </w:r>
      <w:r w:rsidRPr="005A2341">
        <w:rPr>
          <w:rFonts w:ascii="Times New Roman" w:hAnsi="Times New Roman"/>
          <w:lang w:val="sr-Cyrl-BA"/>
        </w:rPr>
        <w:t xml:space="preserve"> 1.</w:t>
      </w:r>
    </w:p>
    <w:p w14:paraId="000EE27D" w14:textId="77777777" w:rsidR="00CB5733" w:rsidRPr="005A2341" w:rsidRDefault="00CB5733" w:rsidP="00F32E57">
      <w:pPr>
        <w:keepNext/>
        <w:keepLines/>
        <w:jc w:val="center"/>
        <w:outlineLvl w:val="2"/>
        <w:rPr>
          <w:rFonts w:ascii="Times New Roman" w:hAnsi="Times New Roman"/>
          <w:b/>
          <w:lang w:val="sr-Cyrl-BA"/>
        </w:rPr>
      </w:pPr>
    </w:p>
    <w:p w14:paraId="5B5B899E" w14:textId="1DCA4B11" w:rsidR="00C0011F" w:rsidRPr="005A2341" w:rsidRDefault="00CB5733" w:rsidP="00F44245">
      <w:pPr>
        <w:ind w:firstLine="720"/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 xml:space="preserve">У Закону о </w:t>
      </w:r>
      <w:r w:rsidR="00E97E4A" w:rsidRPr="005A2341">
        <w:rPr>
          <w:rFonts w:ascii="Times New Roman" w:hAnsi="Times New Roman"/>
          <w:lang w:val="sr-Cyrl-BA"/>
        </w:rPr>
        <w:t>порезу на доходак</w:t>
      </w:r>
      <w:r w:rsidRPr="005A2341">
        <w:rPr>
          <w:rFonts w:ascii="Times New Roman" w:hAnsi="Times New Roman"/>
          <w:lang w:val="sr-Cyrl-BA"/>
        </w:rPr>
        <w:t xml:space="preserve"> („Службени гласник Републике Српске“, бр. </w:t>
      </w:r>
      <w:r w:rsidR="00E97E4A" w:rsidRPr="005A2341">
        <w:rPr>
          <w:rFonts w:ascii="Times New Roman" w:hAnsi="Times New Roman"/>
          <w:lang w:val="sr-Cyrl-BA"/>
        </w:rPr>
        <w:t>60</w:t>
      </w:r>
      <w:r w:rsidRPr="005A2341">
        <w:rPr>
          <w:rFonts w:ascii="Times New Roman" w:hAnsi="Times New Roman"/>
          <w:lang w:val="sr-Cyrl-BA"/>
        </w:rPr>
        <w:t>/</w:t>
      </w:r>
      <w:r w:rsidR="00E97E4A" w:rsidRPr="005A2341">
        <w:rPr>
          <w:rFonts w:ascii="Times New Roman" w:hAnsi="Times New Roman"/>
          <w:lang w:val="sr-Cyrl-BA"/>
        </w:rPr>
        <w:t>15, 5/16</w:t>
      </w:r>
      <w:r w:rsidRPr="005A2341">
        <w:rPr>
          <w:rFonts w:ascii="Times New Roman" w:hAnsi="Times New Roman"/>
          <w:lang w:val="sr-Cyrl-BA"/>
        </w:rPr>
        <w:t xml:space="preserve"> и </w:t>
      </w:r>
      <w:r w:rsidR="00E97E4A" w:rsidRPr="005A2341">
        <w:rPr>
          <w:rFonts w:ascii="Times New Roman" w:hAnsi="Times New Roman"/>
          <w:lang w:val="sr-Cyrl-BA"/>
        </w:rPr>
        <w:t>66</w:t>
      </w:r>
      <w:r w:rsidRPr="005A2341">
        <w:rPr>
          <w:rFonts w:ascii="Times New Roman" w:hAnsi="Times New Roman"/>
          <w:lang w:val="sr-Cyrl-BA"/>
        </w:rPr>
        <w:t>/1</w:t>
      </w:r>
      <w:r w:rsidR="00E97E4A" w:rsidRPr="005A2341">
        <w:rPr>
          <w:rFonts w:ascii="Times New Roman" w:hAnsi="Times New Roman"/>
          <w:lang w:val="sr-Cyrl-BA"/>
        </w:rPr>
        <w:t>8</w:t>
      </w:r>
      <w:r w:rsidRPr="005A2341">
        <w:rPr>
          <w:rFonts w:ascii="Times New Roman" w:hAnsi="Times New Roman"/>
          <w:lang w:val="sr-Cyrl-BA"/>
        </w:rPr>
        <w:t>)</w:t>
      </w:r>
      <w:r w:rsidR="00070C63" w:rsidRPr="005A2341">
        <w:rPr>
          <w:rFonts w:ascii="Times New Roman" w:hAnsi="Times New Roman"/>
          <w:lang w:val="sr-Latn-BA"/>
        </w:rPr>
        <w:t>,</w:t>
      </w:r>
      <w:r w:rsidRPr="005A2341">
        <w:rPr>
          <w:rFonts w:ascii="Times New Roman" w:hAnsi="Times New Roman"/>
          <w:lang w:val="sr-Cyrl-BA"/>
        </w:rPr>
        <w:t xml:space="preserve"> </w:t>
      </w:r>
      <w:r w:rsidR="00230E43" w:rsidRPr="005A2341">
        <w:rPr>
          <w:rFonts w:ascii="Times New Roman" w:hAnsi="Times New Roman"/>
          <w:lang w:val="sr-Cyrl-BA"/>
        </w:rPr>
        <w:t xml:space="preserve">у члану </w:t>
      </w:r>
      <w:r w:rsidR="00E97E4A" w:rsidRPr="005A2341">
        <w:rPr>
          <w:rFonts w:ascii="Times New Roman" w:hAnsi="Times New Roman"/>
          <w:lang w:val="sr-Cyrl-BA"/>
        </w:rPr>
        <w:t>8</w:t>
      </w:r>
      <w:r w:rsidR="00230E43" w:rsidRPr="005A2341">
        <w:rPr>
          <w:rFonts w:ascii="Times New Roman" w:hAnsi="Times New Roman"/>
          <w:lang w:val="sr-Cyrl-BA"/>
        </w:rPr>
        <w:t xml:space="preserve">. </w:t>
      </w:r>
      <w:r w:rsidR="00C0011F" w:rsidRPr="005A2341">
        <w:rPr>
          <w:rFonts w:ascii="Times New Roman" w:hAnsi="Times New Roman"/>
          <w:lang w:val="sr-Cyrl-BA"/>
        </w:rPr>
        <w:t>додаје се нови став 1. који гласи:</w:t>
      </w:r>
    </w:p>
    <w:p w14:paraId="3C7D83CA" w14:textId="32CC46D8" w:rsidR="00B319F3" w:rsidRPr="005A2341" w:rsidRDefault="00C0011F" w:rsidP="00F32E57">
      <w:pPr>
        <w:ind w:firstLine="720"/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>„(1) Порез на доходак не плаћа се на износ уплаћеног пензијског доприноса за добровољно пензијско осигурање до 1.200 КМ годишње, у складу са законом којим се уређују добровољни пензијски фондови</w:t>
      </w:r>
      <w:r w:rsidRPr="005A2341">
        <w:rPr>
          <w:rFonts w:ascii="Times New Roman" w:hAnsi="Times New Roman"/>
          <w:lang w:val="en-US"/>
        </w:rPr>
        <w:t xml:space="preserve"> </w:t>
      </w:r>
      <w:r w:rsidRPr="005A2341">
        <w:rPr>
          <w:rFonts w:ascii="Times New Roman" w:hAnsi="Times New Roman"/>
          <w:lang w:val="sr-Cyrl-BA"/>
        </w:rPr>
        <w:t>и пензијски планови у Републици Српској.“</w:t>
      </w:r>
    </w:p>
    <w:p w14:paraId="60D85887" w14:textId="44210B73" w:rsidR="00D477C6" w:rsidRPr="005A2341" w:rsidRDefault="00B319F3" w:rsidP="00B319F3">
      <w:pPr>
        <w:ind w:firstLine="720"/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>Досадашњи ст. 1, 2. и 3. постају ст. 2, 3. и 4.</w:t>
      </w:r>
    </w:p>
    <w:p w14:paraId="679B27E2" w14:textId="7E37D705" w:rsidR="00C0011F" w:rsidRPr="005A2341" w:rsidRDefault="00B319F3" w:rsidP="00F32E57">
      <w:pPr>
        <w:ind w:firstLine="720"/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 xml:space="preserve">У ставу 2. који постаје став 3. ријечи: „става 1.“ </w:t>
      </w:r>
      <w:r w:rsidR="00C85BE8" w:rsidRPr="005A2341">
        <w:rPr>
          <w:rFonts w:ascii="Times New Roman" w:hAnsi="Times New Roman"/>
          <w:lang w:val="sr-Cyrl-BA"/>
        </w:rPr>
        <w:t>зам</w:t>
      </w:r>
      <w:r w:rsidRPr="005A2341">
        <w:rPr>
          <w:rFonts w:ascii="Times New Roman" w:hAnsi="Times New Roman"/>
          <w:lang w:val="sr-Cyrl-BA"/>
        </w:rPr>
        <w:t>јењују се ријечима: „става 2.“.</w:t>
      </w:r>
    </w:p>
    <w:p w14:paraId="36C61308" w14:textId="6A029CD5" w:rsidR="00C0011F" w:rsidRPr="005A2341" w:rsidRDefault="00B319F3" w:rsidP="00F32E57">
      <w:pPr>
        <w:ind w:firstLine="720"/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>У ставу 3. који постаје став 4</w:t>
      </w:r>
      <w:r w:rsidR="004A3DA0" w:rsidRPr="005A2341">
        <w:rPr>
          <w:rFonts w:ascii="Times New Roman" w:hAnsi="Times New Roman"/>
          <w:lang w:val="sr-Cyrl-BA"/>
        </w:rPr>
        <w:t>.</w:t>
      </w:r>
      <w:r w:rsidRPr="005A2341">
        <w:rPr>
          <w:rFonts w:ascii="Times New Roman" w:hAnsi="Times New Roman"/>
          <w:lang w:val="sr-Cyrl-BA"/>
        </w:rPr>
        <w:t xml:space="preserve"> у тачки 1) ријечи: „</w:t>
      </w:r>
      <w:r w:rsidRPr="005A2341">
        <w:rPr>
          <w:rFonts w:ascii="Times New Roman" w:hAnsi="Times New Roman"/>
          <w:lang w:val="sr-Cyrl-CS" w:eastAsia="en-US"/>
        </w:rPr>
        <w:t>осим пензија по основу уплаћеног пензијског доприноса за добровољно пензијско осигурање у добровољним капитализованим пензијским фондовима до 1.200 КМ годишње,</w:t>
      </w:r>
      <w:r w:rsidR="004A3DA0" w:rsidRPr="005A2341">
        <w:rPr>
          <w:rFonts w:ascii="Times New Roman" w:hAnsi="Times New Roman"/>
          <w:lang w:val="sr-Cyrl-BA"/>
        </w:rPr>
        <w:t xml:space="preserve">“ </w:t>
      </w:r>
      <w:r w:rsidRPr="005A2341">
        <w:rPr>
          <w:rFonts w:ascii="Times New Roman" w:hAnsi="Times New Roman"/>
          <w:lang w:val="sr-Cyrl-BA"/>
        </w:rPr>
        <w:t>бришу се.</w:t>
      </w:r>
    </w:p>
    <w:p w14:paraId="1512646D" w14:textId="78418ECA" w:rsidR="00DB295C" w:rsidRPr="005A2341" w:rsidRDefault="00DB295C" w:rsidP="00F44245">
      <w:pPr>
        <w:jc w:val="both"/>
        <w:rPr>
          <w:rFonts w:ascii="Times New Roman" w:hAnsi="Times New Roman"/>
          <w:lang w:val="sr-Cyrl-BA"/>
        </w:rPr>
      </w:pPr>
    </w:p>
    <w:p w14:paraId="7F4E5C58" w14:textId="77777777" w:rsidR="001A2348" w:rsidRPr="005A2341" w:rsidRDefault="001A2348" w:rsidP="004A3DA0">
      <w:pPr>
        <w:tabs>
          <w:tab w:val="left" w:pos="4140"/>
        </w:tabs>
        <w:jc w:val="center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>Члан 2.</w:t>
      </w:r>
    </w:p>
    <w:p w14:paraId="7C39A921" w14:textId="77777777" w:rsidR="002D43F7" w:rsidRPr="005A2341" w:rsidRDefault="002D43F7" w:rsidP="002D43F7">
      <w:pPr>
        <w:tabs>
          <w:tab w:val="left" w:pos="851"/>
        </w:tabs>
        <w:jc w:val="both"/>
        <w:rPr>
          <w:rFonts w:ascii="Times New Roman" w:hAnsi="Times New Roman"/>
          <w:lang w:val="sr-Cyrl-BA"/>
        </w:rPr>
      </w:pPr>
    </w:p>
    <w:p w14:paraId="539D9828" w14:textId="77777777" w:rsidR="00621880" w:rsidRPr="005A2341" w:rsidRDefault="00621880" w:rsidP="009A1947">
      <w:pPr>
        <w:ind w:firstLine="720"/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>Ч</w:t>
      </w:r>
      <w:r w:rsidR="00E87481" w:rsidRPr="005A2341">
        <w:rPr>
          <w:rFonts w:ascii="Times New Roman" w:hAnsi="Times New Roman"/>
          <w:lang w:val="sr-Cyrl-BA"/>
        </w:rPr>
        <w:t xml:space="preserve">лан </w:t>
      </w:r>
      <w:r w:rsidRPr="005A2341">
        <w:rPr>
          <w:rFonts w:ascii="Times New Roman" w:hAnsi="Times New Roman"/>
          <w:lang w:val="sr-Cyrl-BA"/>
        </w:rPr>
        <w:t>10</w:t>
      </w:r>
      <w:r w:rsidR="00E87481" w:rsidRPr="005A2341">
        <w:rPr>
          <w:rFonts w:ascii="Times New Roman" w:hAnsi="Times New Roman"/>
          <w:lang w:val="sr-Cyrl-BA"/>
        </w:rPr>
        <w:t xml:space="preserve">. </w:t>
      </w:r>
      <w:r w:rsidRPr="005A2341">
        <w:rPr>
          <w:rFonts w:ascii="Times New Roman" w:hAnsi="Times New Roman"/>
          <w:lang w:val="sr-Cyrl-BA"/>
        </w:rPr>
        <w:t>став 1. мијења се и гласи:</w:t>
      </w:r>
    </w:p>
    <w:p w14:paraId="06D661E3" w14:textId="0448B171" w:rsidR="00621880" w:rsidRPr="005A2341" w:rsidRDefault="00621880" w:rsidP="00C75708">
      <w:pPr>
        <w:tabs>
          <w:tab w:val="left" w:pos="4140"/>
        </w:tabs>
        <w:ind w:firstLine="720"/>
        <w:jc w:val="both"/>
        <w:rPr>
          <w:rFonts w:ascii="Times New Roman" w:eastAsia="SimSun" w:hAnsi="Times New Roman"/>
          <w:lang w:val="sr-Cyrl-BA" w:eastAsia="zh-CN"/>
        </w:rPr>
      </w:pPr>
      <w:r w:rsidRPr="005A2341">
        <w:rPr>
          <w:rFonts w:ascii="Times New Roman" w:hAnsi="Times New Roman"/>
          <w:lang w:val="sr-Cyrl-BA"/>
        </w:rPr>
        <w:t>„(1)</w:t>
      </w:r>
      <w:r w:rsidRPr="005A2341">
        <w:rPr>
          <w:rFonts w:ascii="Times New Roman" w:eastAsia="SimSun" w:hAnsi="Times New Roman"/>
          <w:lang w:val="sr-Cyrl-BA" w:eastAsia="zh-CN"/>
        </w:rPr>
        <w:t xml:space="preserve"> Порески обвезник има право на одбитак</w:t>
      </w:r>
      <w:r w:rsidRPr="005A2341">
        <w:rPr>
          <w:rFonts w:ascii="Times New Roman" w:eastAsia="SimSun" w:hAnsi="Times New Roman"/>
          <w:lang w:val="en-US" w:eastAsia="zh-CN"/>
        </w:rPr>
        <w:t xml:space="preserve"> </w:t>
      </w:r>
      <w:r w:rsidRPr="005A2341">
        <w:rPr>
          <w:rFonts w:ascii="Times New Roman" w:eastAsia="SimSun" w:hAnsi="Times New Roman"/>
          <w:lang w:val="sr-Cyrl-BA" w:eastAsia="zh-CN"/>
        </w:rPr>
        <w:t>од пореске осно</w:t>
      </w:r>
      <w:r w:rsidR="007851DB" w:rsidRPr="005A2341">
        <w:rPr>
          <w:rFonts w:ascii="Times New Roman" w:eastAsia="SimSun" w:hAnsi="Times New Roman"/>
          <w:lang w:val="sr-Cyrl-BA" w:eastAsia="zh-CN"/>
        </w:rPr>
        <w:t xml:space="preserve">вице из члана 7. овог закона за </w:t>
      </w:r>
      <w:r w:rsidRPr="005A2341">
        <w:rPr>
          <w:rFonts w:ascii="Times New Roman" w:eastAsia="SimSun" w:hAnsi="Times New Roman"/>
          <w:lang w:val="sr-Cyrl-BA" w:eastAsia="zh-CN"/>
        </w:rPr>
        <w:t>износ уплаћене премије животног осигурања код друштва за осигурање које посједује дозволу Агенције за осигурање Републик</w:t>
      </w:r>
      <w:r w:rsidR="00C85BE8" w:rsidRPr="005A2341">
        <w:rPr>
          <w:rFonts w:ascii="Times New Roman" w:eastAsia="SimSun" w:hAnsi="Times New Roman"/>
          <w:lang w:val="sr-Cyrl-BA" w:eastAsia="zh-CN"/>
        </w:rPr>
        <w:t>е Српске, до 1.200 КМ годишње.“</w:t>
      </w:r>
    </w:p>
    <w:p w14:paraId="13FFA14D" w14:textId="77777777" w:rsidR="00621880" w:rsidRPr="005A2341" w:rsidRDefault="00621880" w:rsidP="00621880">
      <w:pPr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 xml:space="preserve">  </w:t>
      </w:r>
    </w:p>
    <w:p w14:paraId="3E6B53A3" w14:textId="032B58F5" w:rsidR="001E52CC" w:rsidRPr="005A2341" w:rsidRDefault="001E52CC" w:rsidP="001E52CC">
      <w:pPr>
        <w:jc w:val="center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>Члан 3.</w:t>
      </w:r>
    </w:p>
    <w:p w14:paraId="36747998" w14:textId="77777777" w:rsidR="001E52CC" w:rsidRPr="005A2341" w:rsidRDefault="001E52CC" w:rsidP="001E52CC">
      <w:pPr>
        <w:tabs>
          <w:tab w:val="left" w:pos="851"/>
        </w:tabs>
        <w:jc w:val="both"/>
        <w:rPr>
          <w:rFonts w:ascii="Times New Roman" w:hAnsi="Times New Roman"/>
          <w:lang w:val="sr-Cyrl-BA"/>
        </w:rPr>
      </w:pPr>
    </w:p>
    <w:p w14:paraId="52CA1AFC" w14:textId="56F022C8" w:rsidR="003E3CFB" w:rsidRPr="005A2341" w:rsidRDefault="001E52CC" w:rsidP="003E3CFB">
      <w:pPr>
        <w:ind w:firstLine="720"/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 xml:space="preserve">У члану </w:t>
      </w:r>
      <w:r w:rsidR="00C0011F" w:rsidRPr="005A2341">
        <w:rPr>
          <w:rFonts w:ascii="Times New Roman" w:hAnsi="Times New Roman"/>
          <w:lang w:val="sr-Cyrl-BA"/>
        </w:rPr>
        <w:t>52</w:t>
      </w:r>
      <w:r w:rsidRPr="005A2341">
        <w:rPr>
          <w:rFonts w:ascii="Times New Roman" w:hAnsi="Times New Roman"/>
          <w:lang w:val="sr-Cyrl-BA"/>
        </w:rPr>
        <w:t xml:space="preserve">. </w:t>
      </w:r>
      <w:r w:rsidR="003E3CFB" w:rsidRPr="005A2341">
        <w:rPr>
          <w:rFonts w:ascii="Times New Roman" w:hAnsi="Times New Roman"/>
          <w:lang w:val="sr-Cyrl-BA"/>
        </w:rPr>
        <w:t xml:space="preserve">у тачки </w:t>
      </w:r>
      <w:r w:rsidR="00C0011F" w:rsidRPr="005A2341">
        <w:rPr>
          <w:rFonts w:ascii="Times New Roman" w:hAnsi="Times New Roman"/>
          <w:lang w:val="sr-Cyrl-BA"/>
        </w:rPr>
        <w:t>7</w:t>
      </w:r>
      <w:r w:rsidR="003E3CFB" w:rsidRPr="005A2341">
        <w:rPr>
          <w:rFonts w:ascii="Times New Roman" w:hAnsi="Times New Roman"/>
          <w:lang w:val="sr-Cyrl-BA"/>
        </w:rPr>
        <w:t>) ријеч</w:t>
      </w:r>
      <w:r w:rsidR="001720F1" w:rsidRPr="005A2341">
        <w:rPr>
          <w:rFonts w:ascii="Times New Roman" w:hAnsi="Times New Roman"/>
          <w:lang w:val="sr-Cyrl-BA"/>
        </w:rPr>
        <w:t>и</w:t>
      </w:r>
      <w:r w:rsidR="003E3CFB" w:rsidRPr="005A2341">
        <w:rPr>
          <w:rFonts w:ascii="Times New Roman" w:hAnsi="Times New Roman"/>
          <w:lang w:val="sr-Cyrl-BA"/>
        </w:rPr>
        <w:t>: „</w:t>
      </w:r>
      <w:r w:rsidR="00C0011F" w:rsidRPr="005A2341">
        <w:rPr>
          <w:rFonts w:ascii="Times New Roman" w:hAnsi="Times New Roman"/>
          <w:lang w:val="sr-Cyrl-BA"/>
        </w:rPr>
        <w:t>став 3.</w:t>
      </w:r>
      <w:r w:rsidR="003E3CFB" w:rsidRPr="005A2341">
        <w:rPr>
          <w:rFonts w:ascii="Times New Roman" w:hAnsi="Times New Roman"/>
          <w:lang w:val="sr-Cyrl-BA"/>
        </w:rPr>
        <w:t>“</w:t>
      </w:r>
      <w:r w:rsidR="00C85BE8" w:rsidRPr="005A2341">
        <w:rPr>
          <w:rFonts w:ascii="Times New Roman" w:hAnsi="Times New Roman"/>
          <w:lang w:val="sr-Cyrl-BA"/>
        </w:rPr>
        <w:t xml:space="preserve"> зам</w:t>
      </w:r>
      <w:r w:rsidR="00C0011F" w:rsidRPr="005A2341">
        <w:rPr>
          <w:rFonts w:ascii="Times New Roman" w:hAnsi="Times New Roman"/>
          <w:lang w:val="sr-Cyrl-BA"/>
        </w:rPr>
        <w:t>јењуј</w:t>
      </w:r>
      <w:r w:rsidR="001720F1" w:rsidRPr="005A2341">
        <w:rPr>
          <w:rFonts w:ascii="Times New Roman" w:hAnsi="Times New Roman"/>
          <w:lang w:val="sr-Cyrl-BA"/>
        </w:rPr>
        <w:t>у</w:t>
      </w:r>
      <w:r w:rsidR="00C0011F" w:rsidRPr="005A2341">
        <w:rPr>
          <w:rFonts w:ascii="Times New Roman" w:hAnsi="Times New Roman"/>
          <w:lang w:val="sr-Cyrl-BA"/>
        </w:rPr>
        <w:t xml:space="preserve"> се ријеч</w:t>
      </w:r>
      <w:r w:rsidR="001720F1" w:rsidRPr="005A2341">
        <w:rPr>
          <w:rFonts w:ascii="Times New Roman" w:hAnsi="Times New Roman"/>
          <w:lang w:val="sr-Cyrl-BA"/>
        </w:rPr>
        <w:t>има:</w:t>
      </w:r>
      <w:r w:rsidR="00C0011F" w:rsidRPr="005A2341">
        <w:rPr>
          <w:rFonts w:ascii="Times New Roman" w:hAnsi="Times New Roman"/>
          <w:lang w:val="sr-Cyrl-BA"/>
        </w:rPr>
        <w:t xml:space="preserve"> „став 4.“</w:t>
      </w:r>
      <w:r w:rsidR="003E3CFB" w:rsidRPr="005A2341">
        <w:rPr>
          <w:rFonts w:ascii="Times New Roman" w:hAnsi="Times New Roman"/>
          <w:lang w:val="sr-Cyrl-BA"/>
        </w:rPr>
        <w:t>.</w:t>
      </w:r>
    </w:p>
    <w:p w14:paraId="3B360726" w14:textId="060FC316" w:rsidR="009A1947" w:rsidRPr="005A2341" w:rsidRDefault="009A1947" w:rsidP="00F44245">
      <w:pPr>
        <w:rPr>
          <w:rFonts w:ascii="Times New Roman" w:hAnsi="Times New Roman"/>
          <w:lang w:val="sr-Cyrl-BA"/>
        </w:rPr>
      </w:pPr>
    </w:p>
    <w:p w14:paraId="22BD124D" w14:textId="29D9F0F4" w:rsidR="00FE58B2" w:rsidRPr="005A2341" w:rsidRDefault="00FE58B2" w:rsidP="001A2348">
      <w:pPr>
        <w:jc w:val="center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 xml:space="preserve">Члан </w:t>
      </w:r>
      <w:r w:rsidR="001E52CC" w:rsidRPr="005A2341">
        <w:rPr>
          <w:rFonts w:ascii="Times New Roman" w:hAnsi="Times New Roman"/>
          <w:lang w:val="sr-Cyrl-BA"/>
        </w:rPr>
        <w:t>4</w:t>
      </w:r>
      <w:r w:rsidRPr="005A2341">
        <w:rPr>
          <w:rFonts w:ascii="Times New Roman" w:hAnsi="Times New Roman"/>
          <w:lang w:val="sr-Cyrl-BA"/>
        </w:rPr>
        <w:t>.</w:t>
      </w:r>
    </w:p>
    <w:p w14:paraId="4A73D11D" w14:textId="77777777" w:rsidR="00346E46" w:rsidRPr="005A2341" w:rsidRDefault="00346E46" w:rsidP="00F32E57">
      <w:pPr>
        <w:jc w:val="center"/>
        <w:rPr>
          <w:rFonts w:ascii="Times New Roman" w:hAnsi="Times New Roman"/>
          <w:lang w:val="sr-Cyrl-BA"/>
        </w:rPr>
      </w:pPr>
    </w:p>
    <w:p w14:paraId="2E029759" w14:textId="7C96D673" w:rsidR="004C1727" w:rsidRPr="005A2341" w:rsidRDefault="004C1727" w:rsidP="00F32E57">
      <w:pPr>
        <w:ind w:firstLine="720"/>
        <w:jc w:val="both"/>
        <w:rPr>
          <w:rFonts w:ascii="Times New Roman" w:hAnsi="Times New Roman"/>
          <w:lang w:val="sr-Cyrl-BA"/>
        </w:rPr>
      </w:pPr>
      <w:r w:rsidRPr="005A2341">
        <w:rPr>
          <w:rFonts w:ascii="Times New Roman" w:hAnsi="Times New Roman"/>
          <w:lang w:val="sr-Cyrl-BA"/>
        </w:rPr>
        <w:t>Овај закон ступа на снагу осмог дана од</w:t>
      </w:r>
      <w:r w:rsidR="00696679" w:rsidRPr="005A2341">
        <w:rPr>
          <w:rFonts w:ascii="Times New Roman" w:hAnsi="Times New Roman"/>
          <w:lang w:val="sr-Cyrl-BA"/>
        </w:rPr>
        <w:t xml:space="preserve"> </w:t>
      </w:r>
      <w:r w:rsidRPr="005A2341">
        <w:rPr>
          <w:rFonts w:ascii="Times New Roman" w:hAnsi="Times New Roman"/>
          <w:lang w:val="sr-Cyrl-BA"/>
        </w:rPr>
        <w:t xml:space="preserve"> дана објављивања у „Службеном гласнику Републике Српске“.</w:t>
      </w:r>
    </w:p>
    <w:p w14:paraId="347505C7" w14:textId="77777777" w:rsidR="004C1727" w:rsidRPr="005A2341" w:rsidRDefault="004C1727" w:rsidP="00F32E57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14:paraId="086B71F9" w14:textId="77777777" w:rsidR="00286663" w:rsidRPr="005A2341" w:rsidRDefault="00286663" w:rsidP="00F32E57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14:paraId="1D00064C" w14:textId="77777777" w:rsidR="00163616" w:rsidRPr="005A2341" w:rsidRDefault="00163616" w:rsidP="00F32E57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14:paraId="24FE44DD" w14:textId="1FD1BFAC" w:rsidR="00CB5733" w:rsidRPr="005A2341" w:rsidRDefault="00CB5733" w:rsidP="003E5BA7">
      <w:pPr>
        <w:tabs>
          <w:tab w:val="center" w:pos="7560"/>
        </w:tabs>
        <w:jc w:val="both"/>
        <w:rPr>
          <w:rFonts w:ascii="Times New Roman" w:hAnsi="Times New Roman"/>
          <w:lang w:val="sr-Cyrl-BA" w:eastAsia="bs-Latn-BA"/>
        </w:rPr>
      </w:pPr>
      <w:r w:rsidRPr="005A2341">
        <w:rPr>
          <w:rFonts w:ascii="Times New Roman" w:hAnsi="Times New Roman"/>
          <w:lang w:val="sr-Cyrl-BA" w:eastAsia="bs-Latn-BA"/>
        </w:rPr>
        <w:t>Број:</w:t>
      </w:r>
      <w:r w:rsidR="000B3A73">
        <w:rPr>
          <w:rFonts w:ascii="Times New Roman" w:hAnsi="Times New Roman"/>
          <w:lang w:val="sr-Cyrl-BA" w:eastAsia="bs-Latn-BA"/>
        </w:rPr>
        <w:t xml:space="preserve"> 02/1-021-</w:t>
      </w:r>
      <w:r w:rsidR="00493EDC">
        <w:rPr>
          <w:rFonts w:ascii="Times New Roman" w:hAnsi="Times New Roman"/>
          <w:lang w:val="en-US" w:eastAsia="bs-Latn-BA"/>
        </w:rPr>
        <w:t>1194</w:t>
      </w:r>
      <w:r w:rsidR="000B3A73">
        <w:rPr>
          <w:rFonts w:ascii="Times New Roman" w:hAnsi="Times New Roman"/>
          <w:lang w:val="sr-Cyrl-BA" w:eastAsia="bs-Latn-BA"/>
        </w:rPr>
        <w:t>/19</w:t>
      </w:r>
      <w:r w:rsidRPr="005A2341">
        <w:rPr>
          <w:rFonts w:ascii="Times New Roman" w:hAnsi="Times New Roman"/>
          <w:lang w:val="sr-Cyrl-BA" w:eastAsia="bs-Latn-BA"/>
        </w:rPr>
        <w:tab/>
        <w:t>ПРЕДСЈЕДНИК</w:t>
      </w:r>
    </w:p>
    <w:p w14:paraId="49A48F0D" w14:textId="35B97223" w:rsidR="00CB5733" w:rsidRPr="005A2341" w:rsidRDefault="00CB5733" w:rsidP="003E5BA7">
      <w:pPr>
        <w:tabs>
          <w:tab w:val="center" w:pos="7560"/>
        </w:tabs>
        <w:jc w:val="both"/>
        <w:rPr>
          <w:rFonts w:ascii="Times New Roman" w:hAnsi="Times New Roman"/>
          <w:lang w:val="sr-Cyrl-BA" w:eastAsia="bs-Latn-BA"/>
        </w:rPr>
      </w:pPr>
      <w:r w:rsidRPr="005A2341">
        <w:rPr>
          <w:rFonts w:ascii="Times New Roman" w:hAnsi="Times New Roman"/>
          <w:lang w:val="sr-Cyrl-BA" w:eastAsia="bs-Latn-BA"/>
        </w:rPr>
        <w:t>Датум:</w:t>
      </w:r>
      <w:r w:rsidR="000B3A73">
        <w:rPr>
          <w:rFonts w:ascii="Times New Roman" w:hAnsi="Times New Roman"/>
          <w:lang w:val="sr-Cyrl-BA" w:eastAsia="bs-Latn-BA"/>
        </w:rPr>
        <w:t xml:space="preserve"> 28. новембра 2019. године</w:t>
      </w:r>
      <w:r w:rsidRPr="005A2341">
        <w:rPr>
          <w:rFonts w:ascii="Times New Roman" w:hAnsi="Times New Roman"/>
          <w:lang w:val="sr-Cyrl-BA" w:eastAsia="bs-Latn-BA"/>
        </w:rPr>
        <w:tab/>
        <w:t>НАРОДНЕ СКУПШТИНЕ</w:t>
      </w:r>
    </w:p>
    <w:p w14:paraId="4910CB7A" w14:textId="77777777" w:rsidR="00CB5733" w:rsidRPr="005A2341" w:rsidRDefault="00CB5733" w:rsidP="00F32E57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14:paraId="245AD46C" w14:textId="2911A6E2" w:rsidR="008F3901" w:rsidRPr="005A2341" w:rsidRDefault="003E5BA7" w:rsidP="003E5BA7">
      <w:pPr>
        <w:tabs>
          <w:tab w:val="center" w:pos="7560"/>
        </w:tabs>
        <w:rPr>
          <w:rFonts w:ascii="Times New Roman" w:hAnsi="Times New Roman"/>
          <w:lang w:val="sr-Cyrl-BA" w:eastAsia="bs-Latn-BA"/>
        </w:rPr>
      </w:pPr>
      <w:r w:rsidRPr="005A2341">
        <w:rPr>
          <w:rFonts w:ascii="Times New Roman" w:hAnsi="Times New Roman"/>
          <w:lang w:val="sr-Cyrl-BA" w:eastAsia="bs-Latn-BA"/>
        </w:rPr>
        <w:tab/>
      </w:r>
      <w:r w:rsidR="00CB5733" w:rsidRPr="005A2341">
        <w:rPr>
          <w:rFonts w:ascii="Times New Roman" w:hAnsi="Times New Roman"/>
          <w:lang w:val="sr-Cyrl-BA" w:eastAsia="bs-Latn-BA"/>
        </w:rPr>
        <w:t>Недељко Чубриловић</w:t>
      </w:r>
    </w:p>
    <w:p w14:paraId="4AECD47F" w14:textId="53C98B03" w:rsidR="00F44245" w:rsidRPr="005A2341" w:rsidRDefault="00F44245" w:rsidP="006F2943">
      <w:pPr>
        <w:spacing w:after="200" w:line="276" w:lineRule="auto"/>
        <w:rPr>
          <w:rFonts w:ascii="Times New Roman" w:hAnsi="Times New Roman"/>
          <w:lang w:val="sr-Cyrl-BA" w:eastAsia="bs-Latn-BA"/>
        </w:rPr>
      </w:pPr>
    </w:p>
    <w:sectPr w:rsidR="00F44245" w:rsidRPr="005A2341" w:rsidSect="00C66568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97202" w14:textId="77777777" w:rsidR="00C654D1" w:rsidRDefault="00C654D1" w:rsidP="00531C3D">
      <w:r>
        <w:separator/>
      </w:r>
    </w:p>
  </w:endnote>
  <w:endnote w:type="continuationSeparator" w:id="0">
    <w:p w14:paraId="6269387C" w14:textId="77777777" w:rsidR="00C654D1" w:rsidRDefault="00C654D1" w:rsidP="0053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r Times_New_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8CFD6" w14:textId="77777777" w:rsidR="00C654D1" w:rsidRDefault="00C654D1" w:rsidP="00531C3D">
      <w:r>
        <w:separator/>
      </w:r>
    </w:p>
  </w:footnote>
  <w:footnote w:type="continuationSeparator" w:id="0">
    <w:p w14:paraId="6C7866F5" w14:textId="77777777" w:rsidR="00C654D1" w:rsidRDefault="00C654D1" w:rsidP="00531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C900A5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9F0978"/>
    <w:multiLevelType w:val="hybridMultilevel"/>
    <w:tmpl w:val="DC24F03E"/>
    <w:lvl w:ilvl="0" w:tplc="141A000F">
      <w:start w:val="1"/>
      <w:numFmt w:val="decimal"/>
      <w:lvlText w:val="%1.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2B08F5"/>
    <w:multiLevelType w:val="hybridMultilevel"/>
    <w:tmpl w:val="AF6EC48E"/>
    <w:lvl w:ilvl="0" w:tplc="612C2D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5BA5"/>
    <w:multiLevelType w:val="hybridMultilevel"/>
    <w:tmpl w:val="3CC8543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87561"/>
    <w:multiLevelType w:val="singleLevel"/>
    <w:tmpl w:val="BE86BAEA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5" w15:restartNumberingAfterBreak="0">
    <w:nsid w:val="2A177130"/>
    <w:multiLevelType w:val="singleLevel"/>
    <w:tmpl w:val="5D8C4BFA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Theme="minorHAnsi" w:hAnsiTheme="minorHAnsi" w:cs="Times New Roman" w:hint="default"/>
      </w:rPr>
    </w:lvl>
  </w:abstractNum>
  <w:abstractNum w:abstractNumId="6" w15:restartNumberingAfterBreak="0">
    <w:nsid w:val="2F2F4BCA"/>
    <w:multiLevelType w:val="hybridMultilevel"/>
    <w:tmpl w:val="EF401A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11E30"/>
    <w:multiLevelType w:val="hybridMultilevel"/>
    <w:tmpl w:val="8BC0F0B8"/>
    <w:lvl w:ilvl="0" w:tplc="19345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5A2F73"/>
    <w:multiLevelType w:val="hybridMultilevel"/>
    <w:tmpl w:val="7786B85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C1B4C"/>
    <w:multiLevelType w:val="hybridMultilevel"/>
    <w:tmpl w:val="DFE28720"/>
    <w:lvl w:ilvl="0" w:tplc="56ECFEB8">
      <w:start w:val="1"/>
      <w:numFmt w:val="decimal"/>
      <w:lvlText w:val="%1."/>
      <w:lvlJc w:val="left"/>
      <w:pPr>
        <w:ind w:left="144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643A7C"/>
    <w:multiLevelType w:val="hybridMultilevel"/>
    <w:tmpl w:val="1F6E004C"/>
    <w:lvl w:ilvl="0" w:tplc="F3C0B83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9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33"/>
    <w:rsid w:val="00000BC3"/>
    <w:rsid w:val="00005BE1"/>
    <w:rsid w:val="00023C4E"/>
    <w:rsid w:val="00025711"/>
    <w:rsid w:val="00026BB4"/>
    <w:rsid w:val="00030159"/>
    <w:rsid w:val="00032020"/>
    <w:rsid w:val="00036B12"/>
    <w:rsid w:val="000415E9"/>
    <w:rsid w:val="00042214"/>
    <w:rsid w:val="00047D1E"/>
    <w:rsid w:val="00052F8D"/>
    <w:rsid w:val="00056585"/>
    <w:rsid w:val="00060A42"/>
    <w:rsid w:val="00060E9C"/>
    <w:rsid w:val="000639AB"/>
    <w:rsid w:val="00063EAC"/>
    <w:rsid w:val="00064F14"/>
    <w:rsid w:val="00070C63"/>
    <w:rsid w:val="00072ABD"/>
    <w:rsid w:val="0007435E"/>
    <w:rsid w:val="000821B4"/>
    <w:rsid w:val="00086FCB"/>
    <w:rsid w:val="000873F7"/>
    <w:rsid w:val="00094D2E"/>
    <w:rsid w:val="000965B3"/>
    <w:rsid w:val="0009750B"/>
    <w:rsid w:val="000A074C"/>
    <w:rsid w:val="000A2741"/>
    <w:rsid w:val="000A6C4E"/>
    <w:rsid w:val="000B3A73"/>
    <w:rsid w:val="000B51BD"/>
    <w:rsid w:val="000C1EF7"/>
    <w:rsid w:val="000C1F90"/>
    <w:rsid w:val="000D0A0D"/>
    <w:rsid w:val="000D0E65"/>
    <w:rsid w:val="000D282E"/>
    <w:rsid w:val="000D3584"/>
    <w:rsid w:val="000D4110"/>
    <w:rsid w:val="000E054E"/>
    <w:rsid w:val="000E30D7"/>
    <w:rsid w:val="000E57FE"/>
    <w:rsid w:val="000E5986"/>
    <w:rsid w:val="000E5D87"/>
    <w:rsid w:val="000E5E4A"/>
    <w:rsid w:val="000F04EF"/>
    <w:rsid w:val="000F6F21"/>
    <w:rsid w:val="00103560"/>
    <w:rsid w:val="001050A0"/>
    <w:rsid w:val="00105A31"/>
    <w:rsid w:val="0010635B"/>
    <w:rsid w:val="001104F3"/>
    <w:rsid w:val="00121479"/>
    <w:rsid w:val="00126BD9"/>
    <w:rsid w:val="00126DFE"/>
    <w:rsid w:val="001271EE"/>
    <w:rsid w:val="0013386B"/>
    <w:rsid w:val="0013401B"/>
    <w:rsid w:val="00134885"/>
    <w:rsid w:val="00136BB6"/>
    <w:rsid w:val="001379D4"/>
    <w:rsid w:val="00142667"/>
    <w:rsid w:val="001431C4"/>
    <w:rsid w:val="00146A80"/>
    <w:rsid w:val="00150875"/>
    <w:rsid w:val="001560A9"/>
    <w:rsid w:val="00156637"/>
    <w:rsid w:val="0016072C"/>
    <w:rsid w:val="00163616"/>
    <w:rsid w:val="00170F83"/>
    <w:rsid w:val="001720F1"/>
    <w:rsid w:val="0017264C"/>
    <w:rsid w:val="00176472"/>
    <w:rsid w:val="00177ADF"/>
    <w:rsid w:val="00183190"/>
    <w:rsid w:val="00187281"/>
    <w:rsid w:val="00191D83"/>
    <w:rsid w:val="00192C66"/>
    <w:rsid w:val="00194B62"/>
    <w:rsid w:val="001A2155"/>
    <w:rsid w:val="001A2348"/>
    <w:rsid w:val="001A6E58"/>
    <w:rsid w:val="001B004E"/>
    <w:rsid w:val="001B07CB"/>
    <w:rsid w:val="001B1AE5"/>
    <w:rsid w:val="001B2623"/>
    <w:rsid w:val="001B535E"/>
    <w:rsid w:val="001C24E7"/>
    <w:rsid w:val="001C388B"/>
    <w:rsid w:val="001C65FB"/>
    <w:rsid w:val="001E3028"/>
    <w:rsid w:val="001E52CC"/>
    <w:rsid w:val="001E6A34"/>
    <w:rsid w:val="001E75E2"/>
    <w:rsid w:val="001E7F4C"/>
    <w:rsid w:val="001F3854"/>
    <w:rsid w:val="001F7D53"/>
    <w:rsid w:val="00200B5A"/>
    <w:rsid w:val="00200CBE"/>
    <w:rsid w:val="0020207F"/>
    <w:rsid w:val="00203E56"/>
    <w:rsid w:val="00205297"/>
    <w:rsid w:val="002075E2"/>
    <w:rsid w:val="00213480"/>
    <w:rsid w:val="00221A7D"/>
    <w:rsid w:val="002237FA"/>
    <w:rsid w:val="0022530F"/>
    <w:rsid w:val="00230265"/>
    <w:rsid w:val="00230E43"/>
    <w:rsid w:val="002322BC"/>
    <w:rsid w:val="002421DF"/>
    <w:rsid w:val="00255280"/>
    <w:rsid w:val="0025590B"/>
    <w:rsid w:val="002567B0"/>
    <w:rsid w:val="00260639"/>
    <w:rsid w:val="002627D6"/>
    <w:rsid w:val="002630AE"/>
    <w:rsid w:val="00263BB3"/>
    <w:rsid w:val="00267998"/>
    <w:rsid w:val="00270F36"/>
    <w:rsid w:val="00271D7B"/>
    <w:rsid w:val="00272B27"/>
    <w:rsid w:val="00276DF4"/>
    <w:rsid w:val="00277EA8"/>
    <w:rsid w:val="00286663"/>
    <w:rsid w:val="00287681"/>
    <w:rsid w:val="00287D6F"/>
    <w:rsid w:val="002921CC"/>
    <w:rsid w:val="00294914"/>
    <w:rsid w:val="00297229"/>
    <w:rsid w:val="002A2773"/>
    <w:rsid w:val="002A7715"/>
    <w:rsid w:val="002B0BCE"/>
    <w:rsid w:val="002B3263"/>
    <w:rsid w:val="002B444E"/>
    <w:rsid w:val="002B5EAA"/>
    <w:rsid w:val="002B6CD0"/>
    <w:rsid w:val="002D0427"/>
    <w:rsid w:val="002D0662"/>
    <w:rsid w:val="002D1ED8"/>
    <w:rsid w:val="002D43F7"/>
    <w:rsid w:val="002E610C"/>
    <w:rsid w:val="002E7FF3"/>
    <w:rsid w:val="002F1311"/>
    <w:rsid w:val="002F7F4F"/>
    <w:rsid w:val="00302D9C"/>
    <w:rsid w:val="0030668F"/>
    <w:rsid w:val="00306F01"/>
    <w:rsid w:val="0030769C"/>
    <w:rsid w:val="00310EB0"/>
    <w:rsid w:val="003156B5"/>
    <w:rsid w:val="00322310"/>
    <w:rsid w:val="0032237E"/>
    <w:rsid w:val="00330B95"/>
    <w:rsid w:val="0033264E"/>
    <w:rsid w:val="0033283E"/>
    <w:rsid w:val="0033320B"/>
    <w:rsid w:val="00335FC8"/>
    <w:rsid w:val="003422E6"/>
    <w:rsid w:val="003446A9"/>
    <w:rsid w:val="00346E46"/>
    <w:rsid w:val="00350AEA"/>
    <w:rsid w:val="003542AC"/>
    <w:rsid w:val="00356699"/>
    <w:rsid w:val="00363767"/>
    <w:rsid w:val="00367CE9"/>
    <w:rsid w:val="003802A8"/>
    <w:rsid w:val="00387119"/>
    <w:rsid w:val="00390541"/>
    <w:rsid w:val="00390574"/>
    <w:rsid w:val="00395D5D"/>
    <w:rsid w:val="00397821"/>
    <w:rsid w:val="003A09EA"/>
    <w:rsid w:val="003A3494"/>
    <w:rsid w:val="003A67DA"/>
    <w:rsid w:val="003A789F"/>
    <w:rsid w:val="003A7D71"/>
    <w:rsid w:val="003B283F"/>
    <w:rsid w:val="003C31FB"/>
    <w:rsid w:val="003D66E0"/>
    <w:rsid w:val="003E2B4A"/>
    <w:rsid w:val="003E32ED"/>
    <w:rsid w:val="003E3CFB"/>
    <w:rsid w:val="003E4235"/>
    <w:rsid w:val="003E5BA7"/>
    <w:rsid w:val="003E6B6F"/>
    <w:rsid w:val="003F082F"/>
    <w:rsid w:val="003F26B3"/>
    <w:rsid w:val="003F2EEB"/>
    <w:rsid w:val="003F7689"/>
    <w:rsid w:val="003F7B9D"/>
    <w:rsid w:val="00402C0A"/>
    <w:rsid w:val="00406BCD"/>
    <w:rsid w:val="00407A86"/>
    <w:rsid w:val="00414922"/>
    <w:rsid w:val="00414E08"/>
    <w:rsid w:val="004222AF"/>
    <w:rsid w:val="0042515E"/>
    <w:rsid w:val="00435A34"/>
    <w:rsid w:val="004454F6"/>
    <w:rsid w:val="00445794"/>
    <w:rsid w:val="0045138F"/>
    <w:rsid w:val="00451F87"/>
    <w:rsid w:val="00455F35"/>
    <w:rsid w:val="00461815"/>
    <w:rsid w:val="004635F7"/>
    <w:rsid w:val="00467372"/>
    <w:rsid w:val="00471523"/>
    <w:rsid w:val="00474CE2"/>
    <w:rsid w:val="00474EB8"/>
    <w:rsid w:val="00482C0E"/>
    <w:rsid w:val="00483124"/>
    <w:rsid w:val="0048518F"/>
    <w:rsid w:val="0049260F"/>
    <w:rsid w:val="00493EDC"/>
    <w:rsid w:val="004A3DA0"/>
    <w:rsid w:val="004B4538"/>
    <w:rsid w:val="004C11DB"/>
    <w:rsid w:val="004C1727"/>
    <w:rsid w:val="004C1756"/>
    <w:rsid w:val="004C19E4"/>
    <w:rsid w:val="004C2E6B"/>
    <w:rsid w:val="004C7482"/>
    <w:rsid w:val="004C7CC4"/>
    <w:rsid w:val="004D0341"/>
    <w:rsid w:val="004E3C3B"/>
    <w:rsid w:val="00505EED"/>
    <w:rsid w:val="00506F66"/>
    <w:rsid w:val="00513EF9"/>
    <w:rsid w:val="005154D5"/>
    <w:rsid w:val="0051572A"/>
    <w:rsid w:val="0051655D"/>
    <w:rsid w:val="00523FA8"/>
    <w:rsid w:val="00526716"/>
    <w:rsid w:val="0052749F"/>
    <w:rsid w:val="005278A6"/>
    <w:rsid w:val="00531C3D"/>
    <w:rsid w:val="005427EB"/>
    <w:rsid w:val="00543BDD"/>
    <w:rsid w:val="00544A43"/>
    <w:rsid w:val="005458FE"/>
    <w:rsid w:val="00546BC0"/>
    <w:rsid w:val="0055038D"/>
    <w:rsid w:val="00554FE4"/>
    <w:rsid w:val="00555FF5"/>
    <w:rsid w:val="0056206C"/>
    <w:rsid w:val="005622CA"/>
    <w:rsid w:val="00565047"/>
    <w:rsid w:val="00567704"/>
    <w:rsid w:val="00577EE7"/>
    <w:rsid w:val="00582A91"/>
    <w:rsid w:val="005847A7"/>
    <w:rsid w:val="00591883"/>
    <w:rsid w:val="00592A2E"/>
    <w:rsid w:val="0059359F"/>
    <w:rsid w:val="0059627E"/>
    <w:rsid w:val="00596EBE"/>
    <w:rsid w:val="005A2341"/>
    <w:rsid w:val="005A3550"/>
    <w:rsid w:val="005A4993"/>
    <w:rsid w:val="005B08D0"/>
    <w:rsid w:val="005D0356"/>
    <w:rsid w:val="005F2F3F"/>
    <w:rsid w:val="0060038F"/>
    <w:rsid w:val="00612832"/>
    <w:rsid w:val="00621880"/>
    <w:rsid w:val="00621FCF"/>
    <w:rsid w:val="00631E7A"/>
    <w:rsid w:val="00652994"/>
    <w:rsid w:val="00661734"/>
    <w:rsid w:val="00661F54"/>
    <w:rsid w:val="006649D0"/>
    <w:rsid w:val="00664F8B"/>
    <w:rsid w:val="00665849"/>
    <w:rsid w:val="00666EFD"/>
    <w:rsid w:val="0067026C"/>
    <w:rsid w:val="0067300D"/>
    <w:rsid w:val="00675FBE"/>
    <w:rsid w:val="00681909"/>
    <w:rsid w:val="00682C00"/>
    <w:rsid w:val="00687305"/>
    <w:rsid w:val="00693337"/>
    <w:rsid w:val="0069510B"/>
    <w:rsid w:val="00696679"/>
    <w:rsid w:val="0069793F"/>
    <w:rsid w:val="006A1EEA"/>
    <w:rsid w:val="006B60DA"/>
    <w:rsid w:val="006C0BE4"/>
    <w:rsid w:val="006C3578"/>
    <w:rsid w:val="006C4721"/>
    <w:rsid w:val="006C4C7F"/>
    <w:rsid w:val="006C5AE4"/>
    <w:rsid w:val="006D00A1"/>
    <w:rsid w:val="006D282D"/>
    <w:rsid w:val="006D698C"/>
    <w:rsid w:val="006D7193"/>
    <w:rsid w:val="006D7B15"/>
    <w:rsid w:val="006E17D2"/>
    <w:rsid w:val="006F0F73"/>
    <w:rsid w:val="006F2943"/>
    <w:rsid w:val="006F6EFB"/>
    <w:rsid w:val="006F7A86"/>
    <w:rsid w:val="00702568"/>
    <w:rsid w:val="0070786A"/>
    <w:rsid w:val="0072343C"/>
    <w:rsid w:val="00734D65"/>
    <w:rsid w:val="00737581"/>
    <w:rsid w:val="00741BC0"/>
    <w:rsid w:val="00742975"/>
    <w:rsid w:val="00747837"/>
    <w:rsid w:val="00763553"/>
    <w:rsid w:val="00764CEA"/>
    <w:rsid w:val="007722B0"/>
    <w:rsid w:val="00773D0B"/>
    <w:rsid w:val="0077409D"/>
    <w:rsid w:val="0077488A"/>
    <w:rsid w:val="00776924"/>
    <w:rsid w:val="00781C78"/>
    <w:rsid w:val="00783832"/>
    <w:rsid w:val="0078511B"/>
    <w:rsid w:val="007851DB"/>
    <w:rsid w:val="0079242D"/>
    <w:rsid w:val="00792871"/>
    <w:rsid w:val="00792AFB"/>
    <w:rsid w:val="00792B78"/>
    <w:rsid w:val="00792BDC"/>
    <w:rsid w:val="00793BD5"/>
    <w:rsid w:val="0079618C"/>
    <w:rsid w:val="00796CE4"/>
    <w:rsid w:val="007978E7"/>
    <w:rsid w:val="007A382F"/>
    <w:rsid w:val="007A3BB6"/>
    <w:rsid w:val="007A5556"/>
    <w:rsid w:val="007B25BA"/>
    <w:rsid w:val="007E2AEC"/>
    <w:rsid w:val="007E5095"/>
    <w:rsid w:val="007E50D7"/>
    <w:rsid w:val="007F755C"/>
    <w:rsid w:val="0080113A"/>
    <w:rsid w:val="00801717"/>
    <w:rsid w:val="0080723B"/>
    <w:rsid w:val="00813E3E"/>
    <w:rsid w:val="00814C0B"/>
    <w:rsid w:val="00816077"/>
    <w:rsid w:val="008218E8"/>
    <w:rsid w:val="0083324D"/>
    <w:rsid w:val="00833F03"/>
    <w:rsid w:val="00833F7B"/>
    <w:rsid w:val="00837F91"/>
    <w:rsid w:val="00841AA7"/>
    <w:rsid w:val="00841ABA"/>
    <w:rsid w:val="008425C9"/>
    <w:rsid w:val="0084597D"/>
    <w:rsid w:val="00851E22"/>
    <w:rsid w:val="00852390"/>
    <w:rsid w:val="00854897"/>
    <w:rsid w:val="00856F32"/>
    <w:rsid w:val="008571B4"/>
    <w:rsid w:val="008604FD"/>
    <w:rsid w:val="00860544"/>
    <w:rsid w:val="00873C0D"/>
    <w:rsid w:val="00890C63"/>
    <w:rsid w:val="0089542E"/>
    <w:rsid w:val="008A105F"/>
    <w:rsid w:val="008A13F6"/>
    <w:rsid w:val="008A1BF3"/>
    <w:rsid w:val="008A2400"/>
    <w:rsid w:val="008A2D2D"/>
    <w:rsid w:val="008A79A8"/>
    <w:rsid w:val="008B2A01"/>
    <w:rsid w:val="008B35EB"/>
    <w:rsid w:val="008B38DE"/>
    <w:rsid w:val="008B7A4A"/>
    <w:rsid w:val="008C251C"/>
    <w:rsid w:val="008C3C4B"/>
    <w:rsid w:val="008E2195"/>
    <w:rsid w:val="008E47C3"/>
    <w:rsid w:val="008E4944"/>
    <w:rsid w:val="008F11C4"/>
    <w:rsid w:val="008F2962"/>
    <w:rsid w:val="008F2D72"/>
    <w:rsid w:val="008F3901"/>
    <w:rsid w:val="009036D5"/>
    <w:rsid w:val="009044B2"/>
    <w:rsid w:val="0090709F"/>
    <w:rsid w:val="00920390"/>
    <w:rsid w:val="00924070"/>
    <w:rsid w:val="0093308B"/>
    <w:rsid w:val="00936EDC"/>
    <w:rsid w:val="00940B44"/>
    <w:rsid w:val="00945BA3"/>
    <w:rsid w:val="00952940"/>
    <w:rsid w:val="00954A34"/>
    <w:rsid w:val="009558B5"/>
    <w:rsid w:val="00960146"/>
    <w:rsid w:val="00964F26"/>
    <w:rsid w:val="0097012E"/>
    <w:rsid w:val="009829C2"/>
    <w:rsid w:val="00984D1F"/>
    <w:rsid w:val="00986C20"/>
    <w:rsid w:val="00990C4B"/>
    <w:rsid w:val="00991302"/>
    <w:rsid w:val="00993407"/>
    <w:rsid w:val="00995C18"/>
    <w:rsid w:val="009A0AE9"/>
    <w:rsid w:val="009A1947"/>
    <w:rsid w:val="009B2286"/>
    <w:rsid w:val="009B22CF"/>
    <w:rsid w:val="009B2BA1"/>
    <w:rsid w:val="009B3FD0"/>
    <w:rsid w:val="009B59B3"/>
    <w:rsid w:val="009C5C58"/>
    <w:rsid w:val="009C6793"/>
    <w:rsid w:val="009C7840"/>
    <w:rsid w:val="009D14DC"/>
    <w:rsid w:val="009D545B"/>
    <w:rsid w:val="009D59FE"/>
    <w:rsid w:val="009D5BF3"/>
    <w:rsid w:val="009E09FE"/>
    <w:rsid w:val="009E752E"/>
    <w:rsid w:val="009F06A4"/>
    <w:rsid w:val="009F5CAD"/>
    <w:rsid w:val="009F6C71"/>
    <w:rsid w:val="009F75A1"/>
    <w:rsid w:val="00A003E9"/>
    <w:rsid w:val="00A11BFE"/>
    <w:rsid w:val="00A13D04"/>
    <w:rsid w:val="00A30C7A"/>
    <w:rsid w:val="00A371C2"/>
    <w:rsid w:val="00A43118"/>
    <w:rsid w:val="00A457AD"/>
    <w:rsid w:val="00A468A0"/>
    <w:rsid w:val="00A6038E"/>
    <w:rsid w:val="00A64134"/>
    <w:rsid w:val="00A73FE8"/>
    <w:rsid w:val="00A76A1A"/>
    <w:rsid w:val="00A80919"/>
    <w:rsid w:val="00A812CE"/>
    <w:rsid w:val="00A86C37"/>
    <w:rsid w:val="00A938E8"/>
    <w:rsid w:val="00A96116"/>
    <w:rsid w:val="00A972C3"/>
    <w:rsid w:val="00AA5047"/>
    <w:rsid w:val="00AA5F8F"/>
    <w:rsid w:val="00AB4EA0"/>
    <w:rsid w:val="00AB5BC2"/>
    <w:rsid w:val="00AC292D"/>
    <w:rsid w:val="00AD183B"/>
    <w:rsid w:val="00AD291D"/>
    <w:rsid w:val="00AD4CC1"/>
    <w:rsid w:val="00AD5768"/>
    <w:rsid w:val="00AE042F"/>
    <w:rsid w:val="00AE12C9"/>
    <w:rsid w:val="00AE2389"/>
    <w:rsid w:val="00AE2E38"/>
    <w:rsid w:val="00AE5B13"/>
    <w:rsid w:val="00AF715E"/>
    <w:rsid w:val="00B02EA3"/>
    <w:rsid w:val="00B11CD9"/>
    <w:rsid w:val="00B147D1"/>
    <w:rsid w:val="00B202D6"/>
    <w:rsid w:val="00B22EEF"/>
    <w:rsid w:val="00B25CB8"/>
    <w:rsid w:val="00B26B12"/>
    <w:rsid w:val="00B27C5C"/>
    <w:rsid w:val="00B319F3"/>
    <w:rsid w:val="00B34C75"/>
    <w:rsid w:val="00B47ACF"/>
    <w:rsid w:val="00B51294"/>
    <w:rsid w:val="00B51BCD"/>
    <w:rsid w:val="00B566E5"/>
    <w:rsid w:val="00B61864"/>
    <w:rsid w:val="00B66107"/>
    <w:rsid w:val="00B82CA7"/>
    <w:rsid w:val="00B91276"/>
    <w:rsid w:val="00B9266F"/>
    <w:rsid w:val="00B9348A"/>
    <w:rsid w:val="00B968F4"/>
    <w:rsid w:val="00BA2077"/>
    <w:rsid w:val="00BB2EDA"/>
    <w:rsid w:val="00BB4CEF"/>
    <w:rsid w:val="00BC3619"/>
    <w:rsid w:val="00BC61A4"/>
    <w:rsid w:val="00BC6E22"/>
    <w:rsid w:val="00BC7C6A"/>
    <w:rsid w:val="00BD3569"/>
    <w:rsid w:val="00BD4616"/>
    <w:rsid w:val="00BE68C3"/>
    <w:rsid w:val="00BF21E7"/>
    <w:rsid w:val="00BF5DF1"/>
    <w:rsid w:val="00C0011F"/>
    <w:rsid w:val="00C020A8"/>
    <w:rsid w:val="00C05B34"/>
    <w:rsid w:val="00C07556"/>
    <w:rsid w:val="00C10CD9"/>
    <w:rsid w:val="00C210EF"/>
    <w:rsid w:val="00C21B82"/>
    <w:rsid w:val="00C252FA"/>
    <w:rsid w:val="00C3044C"/>
    <w:rsid w:val="00C304CF"/>
    <w:rsid w:val="00C3509B"/>
    <w:rsid w:val="00C35740"/>
    <w:rsid w:val="00C35C72"/>
    <w:rsid w:val="00C36CA0"/>
    <w:rsid w:val="00C370AA"/>
    <w:rsid w:val="00C50818"/>
    <w:rsid w:val="00C53538"/>
    <w:rsid w:val="00C6210D"/>
    <w:rsid w:val="00C64B14"/>
    <w:rsid w:val="00C654D1"/>
    <w:rsid w:val="00C66568"/>
    <w:rsid w:val="00C6676A"/>
    <w:rsid w:val="00C70479"/>
    <w:rsid w:val="00C70A4A"/>
    <w:rsid w:val="00C73A5D"/>
    <w:rsid w:val="00C75708"/>
    <w:rsid w:val="00C80578"/>
    <w:rsid w:val="00C8076B"/>
    <w:rsid w:val="00C84172"/>
    <w:rsid w:val="00C843E0"/>
    <w:rsid w:val="00C85BE8"/>
    <w:rsid w:val="00C860C3"/>
    <w:rsid w:val="00C9187D"/>
    <w:rsid w:val="00C93485"/>
    <w:rsid w:val="00CA403C"/>
    <w:rsid w:val="00CB0572"/>
    <w:rsid w:val="00CB1C3D"/>
    <w:rsid w:val="00CB4A5E"/>
    <w:rsid w:val="00CB5733"/>
    <w:rsid w:val="00CB7E4F"/>
    <w:rsid w:val="00CC06AA"/>
    <w:rsid w:val="00CC0B8F"/>
    <w:rsid w:val="00CC4675"/>
    <w:rsid w:val="00CC7BFE"/>
    <w:rsid w:val="00CD3069"/>
    <w:rsid w:val="00CD3244"/>
    <w:rsid w:val="00CD6349"/>
    <w:rsid w:val="00CF2288"/>
    <w:rsid w:val="00CF2711"/>
    <w:rsid w:val="00CF28E8"/>
    <w:rsid w:val="00CF3DB9"/>
    <w:rsid w:val="00CF69A2"/>
    <w:rsid w:val="00D0128A"/>
    <w:rsid w:val="00D01EC1"/>
    <w:rsid w:val="00D04A0E"/>
    <w:rsid w:val="00D10A86"/>
    <w:rsid w:val="00D21EA5"/>
    <w:rsid w:val="00D22F2E"/>
    <w:rsid w:val="00D230B5"/>
    <w:rsid w:val="00D2419C"/>
    <w:rsid w:val="00D30753"/>
    <w:rsid w:val="00D3600F"/>
    <w:rsid w:val="00D477C6"/>
    <w:rsid w:val="00D5203F"/>
    <w:rsid w:val="00D542B5"/>
    <w:rsid w:val="00D626E5"/>
    <w:rsid w:val="00D63017"/>
    <w:rsid w:val="00D64D4A"/>
    <w:rsid w:val="00D65E6E"/>
    <w:rsid w:val="00D66896"/>
    <w:rsid w:val="00D70BC4"/>
    <w:rsid w:val="00D72F4B"/>
    <w:rsid w:val="00D76DF4"/>
    <w:rsid w:val="00D80645"/>
    <w:rsid w:val="00D848C3"/>
    <w:rsid w:val="00D86FD6"/>
    <w:rsid w:val="00DA1F9F"/>
    <w:rsid w:val="00DB0E9B"/>
    <w:rsid w:val="00DB295C"/>
    <w:rsid w:val="00DB5216"/>
    <w:rsid w:val="00DC00A3"/>
    <w:rsid w:val="00DC03A3"/>
    <w:rsid w:val="00DC2433"/>
    <w:rsid w:val="00DC38F5"/>
    <w:rsid w:val="00DC3B24"/>
    <w:rsid w:val="00DC3E91"/>
    <w:rsid w:val="00DC44DF"/>
    <w:rsid w:val="00DC5A90"/>
    <w:rsid w:val="00DD3FFB"/>
    <w:rsid w:val="00DD58A3"/>
    <w:rsid w:val="00DD7349"/>
    <w:rsid w:val="00DE590B"/>
    <w:rsid w:val="00DE6165"/>
    <w:rsid w:val="00DF2B16"/>
    <w:rsid w:val="00DF2F0C"/>
    <w:rsid w:val="00DF3B25"/>
    <w:rsid w:val="00DF4223"/>
    <w:rsid w:val="00E004E0"/>
    <w:rsid w:val="00E03C7D"/>
    <w:rsid w:val="00E07BB1"/>
    <w:rsid w:val="00E1284A"/>
    <w:rsid w:val="00E12CAF"/>
    <w:rsid w:val="00E155F2"/>
    <w:rsid w:val="00E162BC"/>
    <w:rsid w:val="00E174A7"/>
    <w:rsid w:val="00E2117A"/>
    <w:rsid w:val="00E23B43"/>
    <w:rsid w:val="00E23C83"/>
    <w:rsid w:val="00E24950"/>
    <w:rsid w:val="00E307E0"/>
    <w:rsid w:val="00E32396"/>
    <w:rsid w:val="00E472AA"/>
    <w:rsid w:val="00E501B8"/>
    <w:rsid w:val="00E51115"/>
    <w:rsid w:val="00E6064B"/>
    <w:rsid w:val="00E6266D"/>
    <w:rsid w:val="00E66C48"/>
    <w:rsid w:val="00E6776D"/>
    <w:rsid w:val="00E747CA"/>
    <w:rsid w:val="00E87481"/>
    <w:rsid w:val="00E877C9"/>
    <w:rsid w:val="00E87C64"/>
    <w:rsid w:val="00E97E4A"/>
    <w:rsid w:val="00EA4C13"/>
    <w:rsid w:val="00EA6EB0"/>
    <w:rsid w:val="00EA7E4C"/>
    <w:rsid w:val="00EB57B9"/>
    <w:rsid w:val="00EC398D"/>
    <w:rsid w:val="00ED1465"/>
    <w:rsid w:val="00ED5340"/>
    <w:rsid w:val="00EE1285"/>
    <w:rsid w:val="00EE2AFD"/>
    <w:rsid w:val="00EF103E"/>
    <w:rsid w:val="00EF632D"/>
    <w:rsid w:val="00F027DE"/>
    <w:rsid w:val="00F0406C"/>
    <w:rsid w:val="00F06515"/>
    <w:rsid w:val="00F21DBF"/>
    <w:rsid w:val="00F2482A"/>
    <w:rsid w:val="00F26D60"/>
    <w:rsid w:val="00F3060A"/>
    <w:rsid w:val="00F3213A"/>
    <w:rsid w:val="00F32D48"/>
    <w:rsid w:val="00F32E57"/>
    <w:rsid w:val="00F36099"/>
    <w:rsid w:val="00F41FFC"/>
    <w:rsid w:val="00F42E80"/>
    <w:rsid w:val="00F44245"/>
    <w:rsid w:val="00F570C2"/>
    <w:rsid w:val="00F618EC"/>
    <w:rsid w:val="00F770BC"/>
    <w:rsid w:val="00F77AA2"/>
    <w:rsid w:val="00F91E51"/>
    <w:rsid w:val="00F96ACD"/>
    <w:rsid w:val="00FA6131"/>
    <w:rsid w:val="00FA6FA1"/>
    <w:rsid w:val="00FB2883"/>
    <w:rsid w:val="00FB40B2"/>
    <w:rsid w:val="00FB4277"/>
    <w:rsid w:val="00FB79FA"/>
    <w:rsid w:val="00FC02AD"/>
    <w:rsid w:val="00FC10CE"/>
    <w:rsid w:val="00FC3779"/>
    <w:rsid w:val="00FC4B95"/>
    <w:rsid w:val="00FC704F"/>
    <w:rsid w:val="00FD2CA4"/>
    <w:rsid w:val="00FD3A0D"/>
    <w:rsid w:val="00FD67E4"/>
    <w:rsid w:val="00FE0545"/>
    <w:rsid w:val="00FE3E63"/>
    <w:rsid w:val="00FE58B2"/>
    <w:rsid w:val="00FF022D"/>
    <w:rsid w:val="00FF0E4A"/>
    <w:rsid w:val="00FF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B697"/>
  <w15:docId w15:val="{6D19D00D-CB5C-4D21-8FF8-0482A9FF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3F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10-9-kurz-s-ispod">
    <w:name w:val="t-10-9-kurz-s-ispod"/>
    <w:basedOn w:val="Normal"/>
    <w:rsid w:val="00CB5733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clanak">
    <w:name w:val="clanak"/>
    <w:basedOn w:val="Normal"/>
    <w:rsid w:val="00CB5733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t-9-8">
    <w:name w:val="t-9-8"/>
    <w:basedOn w:val="Normal"/>
    <w:rsid w:val="00CB5733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9F0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AB4EA0"/>
    <w:pPr>
      <w:ind w:left="720"/>
      <w:contextualSpacing/>
    </w:pPr>
    <w:rPr>
      <w:lang w:val="en-US" w:eastAsia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rsid w:val="00AB4EA0"/>
    <w:rPr>
      <w:rFonts w:ascii="Calibri" w:eastAsia="Times New Roman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572"/>
    <w:rPr>
      <w:rFonts w:ascii="Tahoma" w:eastAsia="Times New Roman" w:hAnsi="Tahoma" w:cs="Tahoma"/>
      <w:sz w:val="16"/>
      <w:szCs w:val="16"/>
      <w:lang w:val="sr-Cyrl-RS" w:eastAsia="sr-Cyrl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1C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1C3D"/>
    <w:rPr>
      <w:rFonts w:ascii="Calibri" w:eastAsia="Times New Roman" w:hAnsi="Calibri" w:cs="Times New Roman"/>
      <w:sz w:val="20"/>
      <w:szCs w:val="20"/>
      <w:lang w:val="sr-Cyrl-RS" w:eastAsia="sr-Cyrl-RS"/>
    </w:rPr>
  </w:style>
  <w:style w:type="character" w:styleId="FootnoteReference">
    <w:name w:val="footnote reference"/>
    <w:basedOn w:val="DefaultParagraphFont"/>
    <w:uiPriority w:val="99"/>
    <w:unhideWhenUsed/>
    <w:rsid w:val="00531C3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388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0038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32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2D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D48"/>
    <w:rPr>
      <w:rFonts w:ascii="Calibri" w:eastAsia="Times New Roman" w:hAnsi="Calibri" w:cs="Times New Roman"/>
      <w:sz w:val="20"/>
      <w:szCs w:val="20"/>
      <w:lang w:val="sr-Cyrl-RS" w:eastAsia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D48"/>
    <w:rPr>
      <w:rFonts w:ascii="Calibri" w:eastAsia="Times New Roman" w:hAnsi="Calibri" w:cs="Times New Roman"/>
      <w:b/>
      <w:bCs/>
      <w:sz w:val="20"/>
      <w:szCs w:val="20"/>
      <w:lang w:val="sr-Cyrl-RS" w:eastAsia="sr-Cyrl-RS"/>
    </w:rPr>
  </w:style>
  <w:style w:type="paragraph" w:customStyle="1" w:styleId="naslovbold">
    <w:name w:val="naslov bold"/>
    <w:rsid w:val="0077409D"/>
    <w:pPr>
      <w:keepNext/>
      <w:keepLines/>
      <w:spacing w:after="113" w:line="259" w:lineRule="auto"/>
      <w:jc w:val="center"/>
    </w:pPr>
    <w:rPr>
      <w:rFonts w:ascii="Cir Times_New_Roman" w:eastAsia="Times New Roman" w:hAnsi="Cir Times_New_Roman" w:cs="Times New Roman"/>
      <w:b/>
      <w:sz w:val="16"/>
    </w:rPr>
  </w:style>
  <w:style w:type="paragraph" w:styleId="Revision">
    <w:name w:val="Revision"/>
    <w:hidden/>
    <w:uiPriority w:val="99"/>
    <w:semiHidden/>
    <w:rsid w:val="00E5111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sr-Cyrl-RS" w:eastAsia="sr-Cyrl-RS"/>
    </w:rPr>
  </w:style>
  <w:style w:type="character" w:customStyle="1" w:styleId="Bodytext2">
    <w:name w:val="Body text (2)"/>
    <w:rsid w:val="00105A31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FB8A-F9B0-4655-91A5-FC4541BF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DraganR</cp:lastModifiedBy>
  <cp:revision>2</cp:revision>
  <cp:lastPrinted>2019-11-08T09:39:00Z</cp:lastPrinted>
  <dcterms:created xsi:type="dcterms:W3CDTF">2019-12-18T11:16:00Z</dcterms:created>
  <dcterms:modified xsi:type="dcterms:W3CDTF">2019-12-18T11:16:00Z</dcterms:modified>
</cp:coreProperties>
</file>